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Default="004A77BB" w:rsidP="00C76119">
      <w:pPr>
        <w:pStyle w:val="Title"/>
        <w:rPr>
          <w:iCs/>
        </w:rPr>
      </w:pPr>
      <w:r w:rsidRPr="00EC1CFC">
        <w:rPr>
          <w:rFonts w:ascii="Georgia" w:eastAsia="Georgia" w:hAnsi="Georgia" w:cs="Georgia"/>
          <w:bCs/>
          <w:iCs/>
          <w:lang w:val="pt-BR"/>
        </w:rPr>
        <w:t>Material B</w:t>
      </w:r>
    </w:p>
    <w:p w:rsidR="006C3BD0" w:rsidRPr="006C3BD0" w:rsidRDefault="002D536F" w:rsidP="00C76119">
      <w:pPr>
        <w:pStyle w:val="Subtitle"/>
      </w:pPr>
      <w:r>
        <w:rPr>
          <w:rFonts w:ascii="Georgia" w:eastAsia="Georgia" w:hAnsi="Georgia" w:cs="Georgia"/>
          <w:lang w:val="pt-BR"/>
        </w:rPr>
        <w:t>Prossiga</w:t>
      </w:r>
      <w:r w:rsidR="004A77BB" w:rsidRPr="006C3BD0">
        <w:rPr>
          <w:rFonts w:ascii="Georgia" w:eastAsia="Georgia" w:hAnsi="Georgia" w:cs="Georgia"/>
          <w:lang w:val="pt-BR"/>
        </w:rPr>
        <w:t xml:space="preserve"> com </w:t>
      </w:r>
      <w:r>
        <w:rPr>
          <w:rFonts w:ascii="Georgia" w:eastAsia="Georgia" w:hAnsi="Georgia" w:cs="Georgia"/>
          <w:lang w:val="pt-BR"/>
        </w:rPr>
        <w:t>cuidado</w:t>
      </w:r>
      <w:r w:rsidR="004A77BB" w:rsidRPr="006C3BD0">
        <w:rPr>
          <w:rFonts w:ascii="Georgia" w:eastAsia="Georgia" w:hAnsi="Georgia" w:cs="Georgia"/>
          <w:lang w:val="pt-BR"/>
        </w:rPr>
        <w:t xml:space="preserve"> </w:t>
      </w:r>
    </w:p>
    <w:p w:rsidR="006C3BD0" w:rsidRDefault="004A77BB" w:rsidP="00C76119">
      <w:pPr>
        <w:pStyle w:val="ListNumber"/>
        <w:spacing w:after="120" w:line="220" w:lineRule="atLeast"/>
      </w:pPr>
      <w:r>
        <w:rPr>
          <w:rFonts w:eastAsia="Georgia" w:cs="Georgia"/>
          <w:lang w:val="pt-BR"/>
        </w:rPr>
        <w:t>O que é crédito?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Quando vocês são reconhecidos por fazer um bom trabalho</w:t>
      </w:r>
    </w:p>
    <w:p w:rsidR="006C3BD0" w:rsidRPr="002D536F" w:rsidRDefault="004A77BB" w:rsidP="00C76119">
      <w:pPr>
        <w:pStyle w:val="ListNumber2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Quando vocês pegam dinheiro emprestado de alguém e prometem pagar depois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Quando vocês podem usar cartões para fazer compras</w:t>
      </w:r>
    </w:p>
    <w:p w:rsidR="006C3BD0" w:rsidRDefault="004A77BB" w:rsidP="00C76119">
      <w:pPr>
        <w:pStyle w:val="ListNumber"/>
        <w:spacing w:after="120" w:line="220" w:lineRule="atLeast"/>
      </w:pPr>
      <w:r>
        <w:rPr>
          <w:rFonts w:eastAsia="Georgia" w:cs="Georgia"/>
          <w:lang w:val="pt-BR"/>
        </w:rPr>
        <w:t>O que são juros?</w:t>
      </w:r>
    </w:p>
    <w:p w:rsidR="006C3BD0" w:rsidRDefault="004A77BB" w:rsidP="00C76119">
      <w:pPr>
        <w:pStyle w:val="ListNumber2"/>
        <w:numPr>
          <w:ilvl w:val="0"/>
          <w:numId w:val="45"/>
        </w:numPr>
        <w:spacing w:after="120" w:line="220" w:lineRule="atLeast"/>
      </w:pPr>
      <w:r>
        <w:rPr>
          <w:rFonts w:eastAsia="Georgia" w:cs="Georgia"/>
          <w:lang w:val="pt-BR"/>
        </w:rPr>
        <w:t>Dinheiro extra que vocês devem pagar ao emprestador</w:t>
      </w:r>
    </w:p>
    <w:p w:rsidR="006C3BD0" w:rsidRPr="002D536F" w:rsidRDefault="004A77BB" w:rsidP="00C76119">
      <w:pPr>
        <w:pStyle w:val="ListNumber2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Algo que gostam de fazer em seu tempo livre</w:t>
      </w:r>
    </w:p>
    <w:p w:rsidR="006C3BD0" w:rsidRPr="002D536F" w:rsidRDefault="004A77BB" w:rsidP="00C76119">
      <w:pPr>
        <w:pStyle w:val="ListNumber2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A quantidade de dinheiro que vocês pegam emprestado de um emprestador</w:t>
      </w:r>
    </w:p>
    <w:p w:rsidR="006C3BD0" w:rsidRPr="002D536F" w:rsidRDefault="004A77BB" w:rsidP="00C76119">
      <w:pPr>
        <w:pStyle w:val="ListNumber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O q</w:t>
      </w:r>
      <w:r w:rsidR="002D536F">
        <w:rPr>
          <w:rFonts w:eastAsia="Georgia" w:cs="Georgia"/>
          <w:lang w:val="pt-BR"/>
        </w:rPr>
        <w:t>ue é o processo conhecido como “</w:t>
      </w:r>
      <w:r>
        <w:rPr>
          <w:rFonts w:eastAsia="Georgia" w:cs="Georgia"/>
          <w:lang w:val="pt-BR"/>
        </w:rPr>
        <w:t>solicitação de crédito</w:t>
      </w:r>
      <w:r w:rsidR="002D536F">
        <w:rPr>
          <w:rFonts w:eastAsia="Georgia" w:cs="Georgia"/>
          <w:lang w:val="pt-BR"/>
        </w:rPr>
        <w:t>”</w:t>
      </w:r>
      <w:r>
        <w:rPr>
          <w:rFonts w:eastAsia="Georgia" w:cs="Georgia"/>
          <w:lang w:val="pt-BR"/>
        </w:rPr>
        <w:t xml:space="preserve">? </w:t>
      </w:r>
    </w:p>
    <w:p w:rsidR="006C3BD0" w:rsidRPr="002D536F" w:rsidRDefault="004A77BB" w:rsidP="00C76119">
      <w:pPr>
        <w:pStyle w:val="ListNumber2"/>
        <w:numPr>
          <w:ilvl w:val="0"/>
          <w:numId w:val="46"/>
        </w:numPr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Quando as pessoas entram em contato com administradoras de cartão de crédito e solicitam um cartão</w:t>
      </w:r>
    </w:p>
    <w:p w:rsidR="006C3BD0" w:rsidRPr="002D536F" w:rsidRDefault="004A77BB" w:rsidP="00C76119">
      <w:pPr>
        <w:pStyle w:val="ListNumber2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Quando as pessoas gastam muito em seus cartões de crédito e recebem um aviso pelo correio</w:t>
      </w:r>
    </w:p>
    <w:p w:rsidR="006C3BD0" w:rsidRPr="002D536F" w:rsidRDefault="004A77BB" w:rsidP="00C76119">
      <w:pPr>
        <w:pStyle w:val="ListNumber2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Quando solicitações de cartões de crédito são enviadas para sua casa por correio</w:t>
      </w:r>
    </w:p>
    <w:p w:rsidR="006C3BD0" w:rsidRPr="002D536F" w:rsidRDefault="004A77BB" w:rsidP="00C76119">
      <w:pPr>
        <w:pStyle w:val="ListNumber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Qual o percentual de pessoas no final da adolescência e com pouco mais de 20 anos possuindo cartões de crédito?</w:t>
      </w:r>
    </w:p>
    <w:p w:rsidR="006C3BD0" w:rsidRDefault="004A77BB" w:rsidP="00C76119">
      <w:pPr>
        <w:pStyle w:val="ListNumber2"/>
        <w:numPr>
          <w:ilvl w:val="0"/>
          <w:numId w:val="47"/>
        </w:numPr>
        <w:spacing w:after="120" w:line="220" w:lineRule="atLeast"/>
      </w:pPr>
      <w:r>
        <w:rPr>
          <w:rFonts w:eastAsia="Georgia" w:cs="Georgia"/>
          <w:lang w:val="pt-BR"/>
        </w:rPr>
        <w:t>40%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60%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80%</w:t>
      </w:r>
    </w:p>
    <w:p w:rsidR="006C3BD0" w:rsidRPr="002D536F" w:rsidRDefault="004A77BB" w:rsidP="00C76119">
      <w:pPr>
        <w:pStyle w:val="ListNumber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Das pessoas no final da adolescência e com pouco mais de 20 anos que têm cartões de crédito, qual o percentual que tem quatro (4) ou mais cartões de crédito?</w:t>
      </w:r>
    </w:p>
    <w:p w:rsidR="006C3BD0" w:rsidRDefault="004A77BB" w:rsidP="00C76119">
      <w:pPr>
        <w:pStyle w:val="ListNumber2"/>
        <w:numPr>
          <w:ilvl w:val="0"/>
          <w:numId w:val="48"/>
        </w:numPr>
        <w:spacing w:after="120" w:line="220" w:lineRule="atLeast"/>
      </w:pPr>
      <w:r>
        <w:rPr>
          <w:rFonts w:eastAsia="Georgia" w:cs="Georgia"/>
          <w:lang w:val="pt-BR"/>
        </w:rPr>
        <w:t>15%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25%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35%</w:t>
      </w:r>
    </w:p>
    <w:p w:rsidR="006C3BD0" w:rsidRPr="002D536F" w:rsidRDefault="004A77BB" w:rsidP="00C76119">
      <w:pPr>
        <w:pStyle w:val="ListNumber"/>
        <w:spacing w:after="120" w:line="220" w:lineRule="atLeast"/>
        <w:rPr>
          <w:lang w:val="pt-PT"/>
        </w:rPr>
      </w:pPr>
      <w:r>
        <w:rPr>
          <w:rFonts w:eastAsia="Georgia" w:cs="Georgia"/>
          <w:lang w:val="pt-BR"/>
        </w:rPr>
        <w:t>Qual é o saldo no cartão de crédito mantido pelo jovem médio?</w:t>
      </w:r>
    </w:p>
    <w:p w:rsidR="006C3BD0" w:rsidRDefault="004A77BB" w:rsidP="00C76119">
      <w:pPr>
        <w:pStyle w:val="ListNumber2"/>
        <w:numPr>
          <w:ilvl w:val="0"/>
          <w:numId w:val="49"/>
        </w:numPr>
        <w:spacing w:after="120" w:line="220" w:lineRule="atLeast"/>
      </w:pPr>
      <w:r>
        <w:rPr>
          <w:rFonts w:eastAsia="Georgia" w:cs="Georgia"/>
          <w:lang w:val="pt-BR"/>
        </w:rPr>
        <w:t>US$ 2.700</w:t>
      </w:r>
    </w:p>
    <w:p w:rsid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US$ 3.700</w:t>
      </w:r>
    </w:p>
    <w:p w:rsidR="006C3BD0" w:rsidRPr="006C3BD0" w:rsidRDefault="004A77BB" w:rsidP="00C76119">
      <w:pPr>
        <w:pStyle w:val="ListNumber2"/>
        <w:spacing w:after="120" w:line="220" w:lineRule="atLeast"/>
      </w:pPr>
      <w:r>
        <w:rPr>
          <w:rFonts w:eastAsia="Georgia" w:cs="Georgia"/>
          <w:lang w:val="pt-BR"/>
        </w:rPr>
        <w:t>US$ 4.700</w:t>
      </w:r>
    </w:p>
    <w:sectPr w:rsidR="006C3BD0" w:rsidRPr="006C3B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7BB" w:rsidRDefault="004A77BB" w:rsidP="005A1029">
      <w:pPr>
        <w:spacing w:after="0" w:line="240" w:lineRule="auto"/>
      </w:pPr>
      <w:r>
        <w:separator/>
      </w:r>
    </w:p>
  </w:endnote>
  <w:endnote w:type="continuationSeparator" w:id="0">
    <w:p w:rsidR="004A77BB" w:rsidRDefault="004A77BB" w:rsidP="005A1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653C21">
    <w:pPr>
      <w:pStyle w:val="Footer"/>
    </w:pPr>
    <w:r w:rsidRPr="00653C21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6.9pt;width:450.55pt;height:60pt;z-index:251658240" filled="f" stroked="f">
          <v:textbox style="mso-fit-shape-to-text:t" inset="0,0,0,0">
            <w:txbxContent>
              <w:p w:rsidR="009B0E4C" w:rsidRPr="002D536F" w:rsidRDefault="004A77BB" w:rsidP="00A83491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A83491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4A77BB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7BB" w:rsidRDefault="004A77BB" w:rsidP="005A1029">
      <w:pPr>
        <w:spacing w:after="0" w:line="240" w:lineRule="auto"/>
      </w:pPr>
      <w:r>
        <w:separator/>
      </w:r>
    </w:p>
  </w:footnote>
  <w:footnote w:type="continuationSeparator" w:id="0">
    <w:p w:rsidR="004A77BB" w:rsidRDefault="004A77BB" w:rsidP="005A1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5A1029" w:rsidTr="0084517A">
      <w:tc>
        <w:tcPr>
          <w:tcW w:w="5000" w:type="pct"/>
        </w:tcPr>
        <w:p w:rsidR="002F372E" w:rsidRPr="009B5B65" w:rsidRDefault="009A6D9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653C21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4A77BB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07FCBF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1765500">
      <w:start w:val="1"/>
      <w:numFmt w:val="lowerLetter"/>
      <w:lvlText w:val="%2."/>
      <w:lvlJc w:val="left"/>
      <w:pPr>
        <w:ind w:left="1080" w:hanging="360"/>
      </w:pPr>
    </w:lvl>
    <w:lvl w:ilvl="2" w:tplc="31CA8190" w:tentative="1">
      <w:start w:val="1"/>
      <w:numFmt w:val="lowerRoman"/>
      <w:lvlText w:val="%3."/>
      <w:lvlJc w:val="right"/>
      <w:pPr>
        <w:ind w:left="1800" w:hanging="180"/>
      </w:pPr>
    </w:lvl>
    <w:lvl w:ilvl="3" w:tplc="D3D0718C" w:tentative="1">
      <w:start w:val="1"/>
      <w:numFmt w:val="decimal"/>
      <w:lvlText w:val="%4."/>
      <w:lvlJc w:val="left"/>
      <w:pPr>
        <w:ind w:left="2520" w:hanging="360"/>
      </w:pPr>
    </w:lvl>
    <w:lvl w:ilvl="4" w:tplc="AB0C84F0" w:tentative="1">
      <w:start w:val="1"/>
      <w:numFmt w:val="lowerLetter"/>
      <w:lvlText w:val="%5."/>
      <w:lvlJc w:val="left"/>
      <w:pPr>
        <w:ind w:left="3240" w:hanging="360"/>
      </w:pPr>
    </w:lvl>
    <w:lvl w:ilvl="5" w:tplc="7206D89C" w:tentative="1">
      <w:start w:val="1"/>
      <w:numFmt w:val="lowerRoman"/>
      <w:lvlText w:val="%6."/>
      <w:lvlJc w:val="right"/>
      <w:pPr>
        <w:ind w:left="3960" w:hanging="180"/>
      </w:pPr>
    </w:lvl>
    <w:lvl w:ilvl="6" w:tplc="9ACABDFE" w:tentative="1">
      <w:start w:val="1"/>
      <w:numFmt w:val="decimal"/>
      <w:lvlText w:val="%7."/>
      <w:lvlJc w:val="left"/>
      <w:pPr>
        <w:ind w:left="4680" w:hanging="360"/>
      </w:pPr>
    </w:lvl>
    <w:lvl w:ilvl="7" w:tplc="29FC117C" w:tentative="1">
      <w:start w:val="1"/>
      <w:numFmt w:val="lowerLetter"/>
      <w:lvlText w:val="%8."/>
      <w:lvlJc w:val="left"/>
      <w:pPr>
        <w:ind w:left="5400" w:hanging="360"/>
      </w:pPr>
    </w:lvl>
    <w:lvl w:ilvl="8" w:tplc="18F0FE1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6D943DE4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D3A023A2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6A0CF0C2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D93C8AA6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9C8E9F0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808C077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D3ADF2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CEA07B7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C040F2C6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976EF38A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B91020D6" w:tentative="1">
      <w:start w:val="1"/>
      <w:numFmt w:val="lowerLetter"/>
      <w:lvlText w:val="%2."/>
      <w:lvlJc w:val="left"/>
      <w:pPr>
        <w:ind w:left="2246" w:hanging="360"/>
      </w:pPr>
    </w:lvl>
    <w:lvl w:ilvl="2" w:tplc="F8D6C374" w:tentative="1">
      <w:start w:val="1"/>
      <w:numFmt w:val="lowerRoman"/>
      <w:lvlText w:val="%3."/>
      <w:lvlJc w:val="right"/>
      <w:pPr>
        <w:ind w:left="2966" w:hanging="180"/>
      </w:pPr>
    </w:lvl>
    <w:lvl w:ilvl="3" w:tplc="B8AC3616" w:tentative="1">
      <w:start w:val="1"/>
      <w:numFmt w:val="decimal"/>
      <w:lvlText w:val="%4."/>
      <w:lvlJc w:val="left"/>
      <w:pPr>
        <w:ind w:left="3686" w:hanging="360"/>
      </w:pPr>
    </w:lvl>
    <w:lvl w:ilvl="4" w:tplc="6FD6FC74" w:tentative="1">
      <w:start w:val="1"/>
      <w:numFmt w:val="lowerLetter"/>
      <w:lvlText w:val="%5."/>
      <w:lvlJc w:val="left"/>
      <w:pPr>
        <w:ind w:left="4406" w:hanging="360"/>
      </w:pPr>
    </w:lvl>
    <w:lvl w:ilvl="5" w:tplc="7EFCEE84" w:tentative="1">
      <w:start w:val="1"/>
      <w:numFmt w:val="lowerRoman"/>
      <w:lvlText w:val="%6."/>
      <w:lvlJc w:val="right"/>
      <w:pPr>
        <w:ind w:left="5126" w:hanging="180"/>
      </w:pPr>
    </w:lvl>
    <w:lvl w:ilvl="6" w:tplc="03C27D0E" w:tentative="1">
      <w:start w:val="1"/>
      <w:numFmt w:val="decimal"/>
      <w:lvlText w:val="%7."/>
      <w:lvlJc w:val="left"/>
      <w:pPr>
        <w:ind w:left="5846" w:hanging="360"/>
      </w:pPr>
    </w:lvl>
    <w:lvl w:ilvl="7" w:tplc="FAAEAFE2" w:tentative="1">
      <w:start w:val="1"/>
      <w:numFmt w:val="lowerLetter"/>
      <w:lvlText w:val="%8."/>
      <w:lvlJc w:val="left"/>
      <w:pPr>
        <w:ind w:left="6566" w:hanging="360"/>
      </w:pPr>
    </w:lvl>
    <w:lvl w:ilvl="8" w:tplc="F6EED37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CBCCE124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C70A788E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F6EE830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1904033C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B9A485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95AEAE20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ECC135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32BCE55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591A9128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EAAEC07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51FC86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E55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C72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9C7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032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7E62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5AF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38FA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228A4D6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861C80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BC0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0035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2A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A8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65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EDE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DE35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5A1029"/>
    <w:rsid w:val="002D536F"/>
    <w:rsid w:val="004A77BB"/>
    <w:rsid w:val="005A1029"/>
    <w:rsid w:val="00653C21"/>
    <w:rsid w:val="009A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49DA-B613-4B73-B6E9-9F16EF4E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2012-06-27T09:06:00Z</cp:lastPrinted>
  <dcterms:created xsi:type="dcterms:W3CDTF">2012-12-25T20:38:00Z</dcterms:created>
  <dcterms:modified xsi:type="dcterms:W3CDTF">2012-12-25T20:38:00Z</dcterms:modified>
</cp:coreProperties>
</file>